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839E3" w14:textId="77777777" w:rsidR="006C66E0" w:rsidRDefault="006C66E0">
      <w:pPr>
        <w:jc w:val="both"/>
        <w:rPr>
          <w:rFonts w:ascii="Arial" w:eastAsia="Arial" w:hAnsi="Arial" w:cs="Arial"/>
        </w:rPr>
      </w:pPr>
    </w:p>
    <w:p w14:paraId="09A188D1" w14:textId="386689A9" w:rsidR="006C66E0" w:rsidRDefault="00DC5723">
      <w:pPr>
        <w:shd w:val="clear" w:color="auto" w:fill="E7EDF5"/>
        <w:spacing w:line="360" w:lineRule="auto"/>
        <w:jc w:val="center"/>
        <w:rPr>
          <w:rFonts w:ascii="Arial" w:eastAsia="Arial" w:hAnsi="Arial" w:cs="Arial"/>
          <w:b/>
          <w:smallCaps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SCRUTINIO ESAMI INTEGRATIVI</w:t>
      </w:r>
    </w:p>
    <w:p w14:paraId="150A7B1E" w14:textId="56DB275D" w:rsidR="006C66E0" w:rsidRDefault="00C751BA">
      <w:pPr>
        <w:shd w:val="clear" w:color="auto" w:fill="E7EDF5"/>
        <w:spacing w:line="360" w:lineRule="auto"/>
        <w:jc w:val="center"/>
        <w:rPr>
          <w:rFonts w:ascii="Arial" w:eastAsia="Arial" w:hAnsi="Arial" w:cs="Arial"/>
          <w:smallCaps/>
          <w:color w:val="000000"/>
        </w:rPr>
      </w:pPr>
      <w:r>
        <w:rPr>
          <w:rFonts w:ascii="Arial" w:eastAsia="Arial" w:hAnsi="Arial" w:cs="Arial"/>
          <w:smallCaps/>
          <w:color w:val="000000"/>
        </w:rPr>
        <w:t xml:space="preserve">VERBALE N </w:t>
      </w:r>
      <w:r w:rsidR="00DC5723">
        <w:rPr>
          <w:rFonts w:ascii="Arial" w:eastAsia="Arial" w:hAnsi="Arial" w:cs="Arial"/>
          <w:smallCaps/>
        </w:rPr>
        <w:t>___</w:t>
      </w:r>
    </w:p>
    <w:p w14:paraId="4E21E26C" w14:textId="7D5F0270" w:rsidR="006C66E0" w:rsidRDefault="00C751BA">
      <w:pPr>
        <w:shd w:val="clear" w:color="auto" w:fill="E7EDF5"/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Classe </w:t>
      </w:r>
      <w:r w:rsidR="00DC5723">
        <w:rPr>
          <w:rFonts w:ascii="Arial" w:eastAsia="Arial" w:hAnsi="Arial" w:cs="Arial"/>
        </w:rPr>
        <w:t>___</w:t>
      </w:r>
      <w:r>
        <w:rPr>
          <w:rFonts w:ascii="Arial" w:eastAsia="Arial" w:hAnsi="Arial" w:cs="Arial"/>
          <w:color w:val="000000"/>
        </w:rPr>
        <w:t xml:space="preserve">   Sez.</w:t>
      </w:r>
      <w:r w:rsidR="00DC5723">
        <w:rPr>
          <w:rFonts w:ascii="Arial" w:eastAsia="Arial" w:hAnsi="Arial" w:cs="Arial"/>
          <w:color w:val="000000"/>
        </w:rPr>
        <w:t>___</w:t>
      </w:r>
      <w:proofErr w:type="gramStart"/>
      <w:r w:rsidR="00DC5723"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</w:rPr>
        <w:t xml:space="preserve">  Indirizzo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 w:rsidR="00DC5723">
        <w:rPr>
          <w:rFonts w:ascii="Arial" w:eastAsia="Arial" w:hAnsi="Arial" w:cs="Arial"/>
          <w:color w:val="000000"/>
        </w:rPr>
        <w:t>____________________</w:t>
      </w:r>
    </w:p>
    <w:p w14:paraId="04F82FBD" w14:textId="77777777" w:rsidR="006C66E0" w:rsidRDefault="006C66E0">
      <w:pPr>
        <w:jc w:val="both"/>
        <w:rPr>
          <w:rFonts w:ascii="Arial" w:eastAsia="Arial" w:hAnsi="Arial" w:cs="Arial"/>
        </w:rPr>
      </w:pPr>
    </w:p>
    <w:p w14:paraId="404C2BB8" w14:textId="77777777" w:rsidR="006C66E0" w:rsidRDefault="006C66E0">
      <w:pPr>
        <w:jc w:val="both"/>
        <w:rPr>
          <w:rFonts w:ascii="Arial" w:eastAsia="Arial" w:hAnsi="Arial" w:cs="Arial"/>
        </w:rPr>
      </w:pPr>
    </w:p>
    <w:p w14:paraId="45360550" w14:textId="618EB1E9" w:rsidR="006C66E0" w:rsidRDefault="00C751B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ab/>
      </w:r>
      <w:r w:rsidR="00DC5723">
        <w:rPr>
          <w:rFonts w:ascii="Arial" w:eastAsia="Arial" w:hAnsi="Arial" w:cs="Arial"/>
        </w:rPr>
        <w:t>Il giorno 7 del mese di settembre</w:t>
      </w:r>
      <w:r>
        <w:rPr>
          <w:rFonts w:ascii="Arial" w:eastAsia="Arial" w:hAnsi="Arial" w:cs="Arial"/>
        </w:rPr>
        <w:t xml:space="preserve"> dell'anno 2020 alle ore </w:t>
      </w:r>
      <w:r w:rsidR="00DC5723"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</w:rPr>
        <w:t xml:space="preserve">, in modalità </w:t>
      </w:r>
      <w:proofErr w:type="gramStart"/>
      <w:r>
        <w:rPr>
          <w:rFonts w:ascii="Arial" w:eastAsia="Arial" w:hAnsi="Arial" w:cs="Arial"/>
        </w:rPr>
        <w:t>“ a</w:t>
      </w:r>
      <w:proofErr w:type="gramEnd"/>
      <w:r>
        <w:rPr>
          <w:rFonts w:ascii="Arial" w:eastAsia="Arial" w:hAnsi="Arial" w:cs="Arial"/>
        </w:rPr>
        <w:t xml:space="preserve"> distanza” tramite l’applicazione </w:t>
      </w:r>
      <w:proofErr w:type="spellStart"/>
      <w:r>
        <w:rPr>
          <w:rFonts w:ascii="Arial" w:eastAsia="Arial" w:hAnsi="Arial" w:cs="Arial"/>
        </w:rPr>
        <w:t>Meet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GSuite</w:t>
      </w:r>
      <w:proofErr w:type="spellEnd"/>
      <w:r>
        <w:rPr>
          <w:rFonts w:ascii="Arial" w:eastAsia="Arial" w:hAnsi="Arial" w:cs="Arial"/>
        </w:rPr>
        <w:t>, si riunisce il Co</w:t>
      </w:r>
      <w:r w:rsidR="00DC5723">
        <w:rPr>
          <w:rFonts w:ascii="Arial" w:eastAsia="Arial" w:hAnsi="Arial" w:cs="Arial"/>
        </w:rPr>
        <w:t>nsiglio di Classe della classe ___ sez. ______</w:t>
      </w:r>
      <w:r>
        <w:rPr>
          <w:rFonts w:ascii="Arial" w:eastAsia="Arial" w:hAnsi="Arial" w:cs="Arial"/>
        </w:rPr>
        <w:t xml:space="preserve"> indirizzo </w:t>
      </w:r>
      <w:r w:rsidR="00DC5723">
        <w:rPr>
          <w:rFonts w:ascii="Arial" w:eastAsia="Arial" w:hAnsi="Arial" w:cs="Arial"/>
        </w:rPr>
        <w:t>___________________</w:t>
      </w:r>
      <w:r>
        <w:rPr>
          <w:rFonts w:ascii="Arial" w:eastAsia="Arial" w:hAnsi="Arial" w:cs="Arial"/>
        </w:rPr>
        <w:t>, con la sola presenza dei Docenti, per trattare i seguenti argomenti posti all’ordine del giorno:</w:t>
      </w:r>
    </w:p>
    <w:p w14:paraId="4476B53D" w14:textId="77777777" w:rsidR="006C66E0" w:rsidRDefault="006C66E0">
      <w:pPr>
        <w:jc w:val="both"/>
        <w:rPr>
          <w:rFonts w:ascii="Arial" w:eastAsia="Arial" w:hAnsi="Arial" w:cs="Arial"/>
        </w:rPr>
      </w:pPr>
    </w:p>
    <w:p w14:paraId="1913C393" w14:textId="1818BC3E" w:rsidR="006C66E0" w:rsidRDefault="00DC5723">
      <w:pPr>
        <w:numPr>
          <w:ilvl w:val="0"/>
          <w:numId w:val="3"/>
        </w:numPr>
        <w:spacing w:after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Scrutinio Esami Integrativi</w:t>
      </w:r>
      <w:r w:rsidR="00C751BA">
        <w:rPr>
          <w:rFonts w:ascii="Arial" w:eastAsia="Arial" w:hAnsi="Arial" w:cs="Arial"/>
          <w:b/>
        </w:rPr>
        <w:t>;</w:t>
      </w:r>
    </w:p>
    <w:p w14:paraId="76F712F7" w14:textId="5E3D2EFD" w:rsidR="006C66E0" w:rsidRDefault="00C751BA">
      <w:pPr>
        <w:tabs>
          <w:tab w:val="left" w:pos="2230"/>
          <w:tab w:val="left" w:pos="2590"/>
          <w:tab w:val="left" w:pos="3850"/>
          <w:tab w:val="left" w:pos="4210"/>
          <w:tab w:val="left" w:pos="9778"/>
        </w:tabs>
        <w:spacing w:after="120"/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Presiede la </w:t>
      </w:r>
      <w:proofErr w:type="gramStart"/>
      <w:r>
        <w:rPr>
          <w:rFonts w:ascii="Arial" w:eastAsia="Arial" w:hAnsi="Arial" w:cs="Arial"/>
        </w:rPr>
        <w:t>riunione  il</w:t>
      </w:r>
      <w:proofErr w:type="gramEnd"/>
      <w:r w:rsidR="00FF4DFB">
        <w:rPr>
          <w:rFonts w:ascii="Arial" w:eastAsia="Arial" w:hAnsi="Arial" w:cs="Arial"/>
        </w:rPr>
        <w:t xml:space="preserve"> Coordinatore di classe il/la Prof./</w:t>
      </w:r>
      <w:proofErr w:type="spellStart"/>
      <w:r w:rsidR="00FF4DFB">
        <w:rPr>
          <w:rFonts w:ascii="Arial" w:eastAsia="Arial" w:hAnsi="Arial" w:cs="Arial"/>
        </w:rPr>
        <w:t>ssa</w:t>
      </w:r>
      <w:proofErr w:type="spellEnd"/>
      <w:r w:rsidR="00FF4DFB">
        <w:rPr>
          <w:rFonts w:ascii="Arial" w:eastAsia="Arial" w:hAnsi="Arial" w:cs="Arial"/>
        </w:rPr>
        <w:t>___________</w:t>
      </w:r>
      <w:r>
        <w:rPr>
          <w:rFonts w:ascii="Arial" w:eastAsia="Arial" w:hAnsi="Arial" w:cs="Arial"/>
        </w:rPr>
        <w:t xml:space="preserve"> funge da Segretario il/la prof./</w:t>
      </w:r>
      <w:proofErr w:type="spellStart"/>
      <w:r>
        <w:rPr>
          <w:rFonts w:ascii="Arial" w:eastAsia="Arial" w:hAnsi="Arial" w:cs="Arial"/>
        </w:rPr>
        <w:t>ssa</w:t>
      </w:r>
      <w:proofErr w:type="spellEnd"/>
    </w:p>
    <w:p w14:paraId="7F9F8F34" w14:textId="77777777" w:rsidR="006C66E0" w:rsidRDefault="00C751BA">
      <w:pPr>
        <w:spacing w:line="360" w:lineRule="auto"/>
        <w:ind w:firstLine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L’appello nominale viene effettuato dal Presidente su </w:t>
      </w:r>
      <w:proofErr w:type="spellStart"/>
      <w:r>
        <w:rPr>
          <w:rFonts w:ascii="Arial" w:eastAsia="Arial" w:hAnsi="Arial" w:cs="Arial"/>
          <w:b/>
          <w:color w:val="000000"/>
        </w:rPr>
        <w:t>Meet</w:t>
      </w:r>
      <w:proofErr w:type="spellEnd"/>
      <w:r>
        <w:rPr>
          <w:rFonts w:ascii="Arial" w:eastAsia="Arial" w:hAnsi="Arial" w:cs="Arial"/>
          <w:b/>
          <w:color w:val="000000"/>
        </w:rPr>
        <w:t xml:space="preserve"> e la presenza continuativa allo scrutinio viene attestata dai log della piattaforma </w:t>
      </w:r>
      <w:proofErr w:type="spellStart"/>
      <w:r>
        <w:rPr>
          <w:rFonts w:ascii="Arial" w:eastAsia="Arial" w:hAnsi="Arial" w:cs="Arial"/>
          <w:b/>
          <w:color w:val="000000"/>
        </w:rPr>
        <w:t>Meet</w:t>
      </w:r>
      <w:proofErr w:type="spellEnd"/>
      <w:r>
        <w:rPr>
          <w:rFonts w:ascii="Arial" w:eastAsia="Arial" w:hAnsi="Arial" w:cs="Arial"/>
          <w:b/>
          <w:color w:val="000000"/>
        </w:rPr>
        <w:t xml:space="preserve"> di </w:t>
      </w:r>
      <w:proofErr w:type="spellStart"/>
      <w:r>
        <w:rPr>
          <w:rFonts w:ascii="Arial" w:eastAsia="Arial" w:hAnsi="Arial" w:cs="Arial"/>
          <w:b/>
          <w:color w:val="000000"/>
        </w:rPr>
        <w:t>GSuite</w:t>
      </w:r>
      <w:proofErr w:type="spellEnd"/>
      <w:r>
        <w:rPr>
          <w:rFonts w:ascii="Arial" w:eastAsia="Arial" w:hAnsi="Arial" w:cs="Arial"/>
          <w:b/>
          <w:color w:val="000000"/>
        </w:rPr>
        <w:t>.</w:t>
      </w:r>
    </w:p>
    <w:p w14:paraId="2745B94D" w14:textId="77777777" w:rsidR="006C66E0" w:rsidRDefault="00C751BA">
      <w:pPr>
        <w:spacing w:line="360" w:lineRule="auto"/>
        <w:ind w:firstLine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Durante lo scrutinio,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un’eventuale disconnessione deve essere prontamente ripristinata, in difetto di ciò deve essere immediatamente avvisato il coordinatore di classe o altro componente del Consiglio.</w:t>
      </w:r>
    </w:p>
    <w:p w14:paraId="38E278BE" w14:textId="77777777" w:rsidR="006C66E0" w:rsidRDefault="006C66E0">
      <w:pPr>
        <w:tabs>
          <w:tab w:val="left" w:pos="2230"/>
          <w:tab w:val="left" w:pos="2590"/>
          <w:tab w:val="left" w:pos="3850"/>
          <w:tab w:val="left" w:pos="4210"/>
          <w:tab w:val="left" w:pos="9778"/>
        </w:tabs>
        <w:spacing w:after="120"/>
        <w:jc w:val="both"/>
        <w:rPr>
          <w:rFonts w:ascii="Arial" w:eastAsia="Arial" w:hAnsi="Arial" w:cs="Arial"/>
        </w:rPr>
      </w:pPr>
    </w:p>
    <w:p w14:paraId="633EEC96" w14:textId="77777777" w:rsidR="006C66E0" w:rsidRDefault="00C751BA">
      <w:pPr>
        <w:spacing w:line="360" w:lineRule="auto"/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Sono presenti i seguenti docenti componenti il consiglio di classe nelle persone sotto riportate:</w:t>
      </w:r>
    </w:p>
    <w:tbl>
      <w:tblPr>
        <w:tblStyle w:val="ad"/>
        <w:tblW w:w="85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4050"/>
        <w:gridCol w:w="3945"/>
      </w:tblGrid>
      <w:tr w:rsidR="006C66E0" w14:paraId="29E6AE95" w14:textId="77777777">
        <w:trPr>
          <w:trHeight w:val="485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0EFD" w14:textId="77777777" w:rsidR="006C66E0" w:rsidRDefault="00C751BA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MATERIA</w:t>
            </w:r>
          </w:p>
        </w:tc>
        <w:tc>
          <w:tcPr>
            <w:tcW w:w="3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6A0E1" w14:textId="77777777" w:rsidR="006C66E0" w:rsidRDefault="00C751BA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DOCENTI</w:t>
            </w:r>
          </w:p>
        </w:tc>
      </w:tr>
      <w:tr w:rsidR="006C66E0" w14:paraId="52BD32AB" w14:textId="77777777">
        <w:trPr>
          <w:trHeight w:val="48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C45F40" w14:textId="77777777" w:rsidR="006C66E0" w:rsidRDefault="00C751BA">
            <w:pPr>
              <w:spacing w:before="240" w:after="24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6DAEA" w14:textId="77777777" w:rsidR="006C66E0" w:rsidRDefault="00C751BA">
            <w:pPr>
              <w:spacing w:before="240" w:after="24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Religione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9137C" w14:textId="50F04D8E" w:rsidR="006C66E0" w:rsidRDefault="006C66E0">
            <w:pPr>
              <w:spacing w:before="240" w:after="24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C66E0" w14:paraId="250A5A99" w14:textId="77777777">
        <w:trPr>
          <w:trHeight w:val="57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4DB3EC" w14:textId="77777777" w:rsidR="006C66E0" w:rsidRDefault="00C751BA">
            <w:pPr>
              <w:spacing w:before="240" w:after="24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C2A7F" w14:textId="77777777" w:rsidR="006C66E0" w:rsidRDefault="00C751BA">
            <w:pPr>
              <w:spacing w:before="240" w:after="24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Italiano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701BC" w14:textId="2DDC201F" w:rsidR="006C66E0" w:rsidRDefault="006C66E0">
            <w:pPr>
              <w:spacing w:before="240" w:after="24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C66E0" w14:paraId="55F26B35" w14:textId="77777777">
        <w:trPr>
          <w:trHeight w:val="57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425622" w14:textId="77777777" w:rsidR="006C66E0" w:rsidRDefault="00C751BA">
            <w:pPr>
              <w:spacing w:before="240" w:after="24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F12D2" w14:textId="48860DDA" w:rsidR="006C66E0" w:rsidRDefault="006C66E0">
            <w:pPr>
              <w:spacing w:before="240" w:after="24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1CC2C" w14:textId="147262CE" w:rsidR="006C66E0" w:rsidRDefault="006C66E0">
            <w:pPr>
              <w:spacing w:before="240" w:after="24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C66E0" w14:paraId="5805507B" w14:textId="77777777">
        <w:trPr>
          <w:trHeight w:val="65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07A512" w14:textId="77777777" w:rsidR="006C66E0" w:rsidRDefault="00C751BA">
            <w:pPr>
              <w:spacing w:before="240" w:after="24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4950E" w14:textId="77777777" w:rsidR="006C66E0" w:rsidRDefault="00C751BA">
            <w:pPr>
              <w:spacing w:before="240" w:after="24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Lingua Straniera Inglese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71B0B" w14:textId="0345372E" w:rsidR="006C66E0" w:rsidRDefault="006C66E0">
            <w:pPr>
              <w:spacing w:before="240" w:after="24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C66E0" w14:paraId="06F44788" w14:textId="77777777">
        <w:trPr>
          <w:trHeight w:val="57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ED7691" w14:textId="77777777" w:rsidR="006C66E0" w:rsidRDefault="00C751BA">
            <w:pPr>
              <w:spacing w:before="240" w:after="24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A8A7E" w14:textId="77777777" w:rsidR="006C66E0" w:rsidRDefault="00C751BA">
            <w:pPr>
              <w:spacing w:before="240" w:after="24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Matematica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FDA3D" w14:textId="116297FC" w:rsidR="006C66E0" w:rsidRDefault="006C66E0">
            <w:pPr>
              <w:spacing w:before="240" w:after="24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C66E0" w14:paraId="3193F8C4" w14:textId="77777777">
        <w:trPr>
          <w:trHeight w:val="57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68D923" w14:textId="77777777" w:rsidR="006C66E0" w:rsidRDefault="00C751BA">
            <w:pPr>
              <w:spacing w:before="240" w:after="24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EFE6A" w14:textId="147430EF" w:rsidR="006C66E0" w:rsidRDefault="006C66E0">
            <w:pPr>
              <w:spacing w:before="240" w:after="24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2F529" w14:textId="0E6D61D7" w:rsidR="006C66E0" w:rsidRDefault="006C66E0">
            <w:pPr>
              <w:spacing w:before="240" w:after="24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C66E0" w14:paraId="331E7DF1" w14:textId="77777777">
        <w:trPr>
          <w:trHeight w:val="57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BB4D00" w14:textId="77777777" w:rsidR="006C66E0" w:rsidRDefault="00C751BA">
            <w:pPr>
              <w:spacing w:before="240" w:after="24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5ABA6" w14:textId="3605B818" w:rsidR="006C66E0" w:rsidRDefault="006C66E0">
            <w:pPr>
              <w:spacing w:before="240" w:after="24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F76A" w14:textId="154F1D92" w:rsidR="006C66E0" w:rsidRDefault="006C66E0">
            <w:pPr>
              <w:spacing w:before="240" w:after="24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C66E0" w14:paraId="552295D4" w14:textId="77777777">
        <w:trPr>
          <w:trHeight w:val="57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D257A0" w14:textId="77777777" w:rsidR="006C66E0" w:rsidRDefault="00C751BA">
            <w:pPr>
              <w:spacing w:before="240" w:after="24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85D22" w14:textId="10FF87B4" w:rsidR="006C66E0" w:rsidRDefault="006C66E0">
            <w:pPr>
              <w:spacing w:before="240" w:after="24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9AA2E" w14:textId="172E20D1" w:rsidR="006C66E0" w:rsidRDefault="006C66E0">
            <w:pPr>
              <w:spacing w:before="240" w:after="24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C66E0" w14:paraId="6DC6E99A" w14:textId="77777777">
        <w:trPr>
          <w:trHeight w:val="57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DACE2B" w14:textId="77777777" w:rsidR="006C66E0" w:rsidRDefault="00C751BA">
            <w:pPr>
              <w:spacing w:before="240" w:after="24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40D88" w14:textId="660CB819" w:rsidR="006C66E0" w:rsidRDefault="006C66E0">
            <w:pPr>
              <w:spacing w:before="240" w:after="24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7DFF1" w14:textId="5FAD9CEF" w:rsidR="006C66E0" w:rsidRDefault="006C66E0">
            <w:pPr>
              <w:spacing w:before="240" w:after="24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C66E0" w14:paraId="3CD56E78" w14:textId="77777777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FCBCF9" w14:textId="77777777" w:rsidR="006C66E0" w:rsidRDefault="00C751BA">
            <w:pPr>
              <w:spacing w:before="240" w:after="24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A5208" w14:textId="77777777" w:rsidR="006C66E0" w:rsidRDefault="00C751BA">
            <w:pPr>
              <w:spacing w:before="240" w:after="24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Scienze Motorie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D1E1" w14:textId="226A60B5" w:rsidR="006C66E0" w:rsidRDefault="006C66E0">
            <w:pPr>
              <w:spacing w:before="240" w:after="24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62FBC13E" w14:textId="77777777" w:rsidR="006C66E0" w:rsidRDefault="006C66E0">
      <w:pPr>
        <w:jc w:val="both"/>
        <w:rPr>
          <w:rFonts w:ascii="Arial" w:eastAsia="Arial" w:hAnsi="Arial" w:cs="Arial"/>
        </w:rPr>
      </w:pPr>
    </w:p>
    <w:p w14:paraId="6F314495" w14:textId="77777777" w:rsidR="006C66E0" w:rsidRDefault="006C66E0">
      <w:pPr>
        <w:jc w:val="both"/>
        <w:rPr>
          <w:rFonts w:ascii="Arial" w:eastAsia="Arial" w:hAnsi="Arial" w:cs="Arial"/>
        </w:rPr>
      </w:pPr>
    </w:p>
    <w:p w14:paraId="5020F8E5" w14:textId="77777777" w:rsidR="006C66E0" w:rsidRDefault="006C66E0">
      <w:pPr>
        <w:jc w:val="both"/>
        <w:rPr>
          <w:rFonts w:ascii="Arial" w:eastAsia="Arial" w:hAnsi="Arial" w:cs="Arial"/>
        </w:rPr>
      </w:pPr>
    </w:p>
    <w:p w14:paraId="1BF95145" w14:textId="77777777" w:rsidR="006C66E0" w:rsidRDefault="006C66E0">
      <w:pPr>
        <w:jc w:val="both"/>
        <w:rPr>
          <w:rFonts w:ascii="Arial" w:eastAsia="Arial" w:hAnsi="Arial" w:cs="Arial"/>
          <w:b/>
        </w:rPr>
      </w:pPr>
    </w:p>
    <w:p w14:paraId="46AF8302" w14:textId="569C430C" w:rsidR="006C66E0" w:rsidRDefault="00C751B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 </w:t>
      </w:r>
      <w:r w:rsidR="008C5B3A">
        <w:rPr>
          <w:rFonts w:ascii="Arial" w:eastAsia="Arial" w:hAnsi="Arial" w:cs="Arial"/>
          <w:b/>
          <w:u w:val="single"/>
        </w:rPr>
        <w:t>Scrutinio Esami integrativi</w:t>
      </w:r>
      <w:r>
        <w:rPr>
          <w:rFonts w:ascii="Arial" w:eastAsia="Arial" w:hAnsi="Arial" w:cs="Arial"/>
          <w:b/>
          <w:u w:val="single"/>
        </w:rPr>
        <w:t>.</w:t>
      </w:r>
    </w:p>
    <w:p w14:paraId="5641AD61" w14:textId="77777777" w:rsidR="006C66E0" w:rsidRDefault="006C66E0">
      <w:pPr>
        <w:jc w:val="both"/>
        <w:rPr>
          <w:rFonts w:ascii="Arial" w:eastAsia="Arial" w:hAnsi="Arial" w:cs="Arial"/>
          <w:b/>
          <w:u w:val="single"/>
        </w:rPr>
      </w:pPr>
    </w:p>
    <w:p w14:paraId="30A55149" w14:textId="77777777" w:rsidR="006C66E0" w:rsidRDefault="006C66E0">
      <w:pPr>
        <w:jc w:val="both"/>
        <w:rPr>
          <w:rFonts w:ascii="Arial" w:eastAsia="Arial" w:hAnsi="Arial" w:cs="Arial"/>
          <w:color w:val="FF0000"/>
          <w:u w:val="single"/>
        </w:rPr>
      </w:pPr>
    </w:p>
    <w:p w14:paraId="512C1856" w14:textId="77777777" w:rsidR="006C66E0" w:rsidRDefault="00C751BA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Prima di dare </w:t>
      </w:r>
      <w:proofErr w:type="gramStart"/>
      <w:r>
        <w:rPr>
          <w:rFonts w:ascii="Arial" w:eastAsia="Arial" w:hAnsi="Arial" w:cs="Arial"/>
        </w:rPr>
        <w:t>inizio  alle</w:t>
      </w:r>
      <w:proofErr w:type="gramEnd"/>
      <w:r>
        <w:rPr>
          <w:rFonts w:ascii="Arial" w:eastAsia="Arial" w:hAnsi="Arial" w:cs="Arial"/>
        </w:rPr>
        <w:t xml:space="preserve"> operazioni di scrutinio, il Presidente, accertata la validità della seduta, ricorda:</w:t>
      </w:r>
    </w:p>
    <w:p w14:paraId="23AE8BA3" w14:textId="77777777" w:rsidR="006C66E0" w:rsidRDefault="006C66E0">
      <w:pPr>
        <w:jc w:val="both"/>
        <w:rPr>
          <w:rFonts w:ascii="Arial" w:eastAsia="Arial" w:hAnsi="Arial" w:cs="Arial"/>
        </w:rPr>
      </w:pPr>
    </w:p>
    <w:p w14:paraId="7A2FB15F" w14:textId="77777777" w:rsidR="006C66E0" w:rsidRDefault="006C66E0">
      <w:pPr>
        <w:jc w:val="both"/>
        <w:rPr>
          <w:rFonts w:ascii="Arial" w:eastAsia="Arial" w:hAnsi="Arial" w:cs="Arial"/>
        </w:rPr>
      </w:pPr>
    </w:p>
    <w:p w14:paraId="12B47C74" w14:textId="77777777" w:rsidR="006C66E0" w:rsidRDefault="00C751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a  tutti</w:t>
      </w:r>
      <w:proofErr w:type="gramEnd"/>
      <w:r>
        <w:rPr>
          <w:rFonts w:ascii="Arial" w:eastAsia="Arial" w:hAnsi="Arial" w:cs="Arial"/>
          <w:color w:val="000000"/>
        </w:rPr>
        <w:t xml:space="preserve"> i docenti del C.d.C. di confermare , come richiesto dalla Circolare interna n.2 del 06.09.2019 ( in riferimento alla nota ministeriale n.5372 del 12/06/2015, che forniva chiarimenti in merito all’O.M. n. 11 del 29/05/2015, in tema di incompatibilità a ricoprire determinati incarichi), la non sussistenza di rapporti di parentela ed affinità entro il 4° grado, al fine di consentire la tutela del principio di equità dell’azione amministrativa (DPR 122/09);</w:t>
      </w:r>
    </w:p>
    <w:p w14:paraId="31173A32" w14:textId="77777777" w:rsidR="006C66E0" w:rsidRDefault="006C66E0">
      <w:pPr>
        <w:jc w:val="both"/>
        <w:rPr>
          <w:rFonts w:ascii="Arial" w:eastAsia="Arial" w:hAnsi="Arial" w:cs="Arial"/>
        </w:rPr>
      </w:pPr>
    </w:p>
    <w:p w14:paraId="632051A6" w14:textId="77777777" w:rsidR="006C66E0" w:rsidRDefault="00C751BA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che tutti i presenti sono tenuti all’obbligo della stretta osservanza del segreto d’ufficio e che eventuali violazioni comportano sanzioni disciplinari;</w:t>
      </w:r>
    </w:p>
    <w:p w14:paraId="69E94410" w14:textId="77777777" w:rsidR="006C66E0" w:rsidRDefault="006C66E0">
      <w:pPr>
        <w:ind w:left="360"/>
        <w:jc w:val="both"/>
        <w:rPr>
          <w:rFonts w:ascii="Arial" w:eastAsia="Arial" w:hAnsi="Arial" w:cs="Arial"/>
        </w:rPr>
      </w:pPr>
    </w:p>
    <w:p w14:paraId="34E51632" w14:textId="77777777" w:rsidR="006C66E0" w:rsidRDefault="00C751BA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che i criteri che regolano l’azione valutativa sono stati deliberati dal Collegio dei Docenti del 19/05/2010 (delibera n° 5), ed integrati: dalla delibera del Collegio dei Docenti del 13.05.2011, delibera n. 1 relativa ai criteri per la deroga all’obbligo di frequenza ex D.P.R. 122/09; dalla delibera n. 6 del Collegio Docenti del 06.11.2012; </w:t>
      </w:r>
      <w:r>
        <w:rPr>
          <w:rFonts w:ascii="Arial" w:eastAsia="Arial" w:hAnsi="Arial" w:cs="Arial"/>
          <w:color w:val="000000"/>
        </w:rPr>
        <w:t>dalle delibere n° 10 e n°11 del Collegio Docenti del 22.05.2020.</w:t>
      </w:r>
      <w:r>
        <w:rPr>
          <w:rFonts w:ascii="Arial" w:eastAsia="Arial" w:hAnsi="Arial" w:cs="Arial"/>
        </w:rPr>
        <w:t xml:space="preserve"> Agli stessi, in quanto inseriti nel P.O.F. del nostro Istituto, deve essere improntata l’azione dei singoli Consigli di Classe.</w:t>
      </w:r>
    </w:p>
    <w:p w14:paraId="539143B8" w14:textId="77777777" w:rsidR="006C66E0" w:rsidRDefault="006C66E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5AE8A67A" w14:textId="4E3E506B" w:rsidR="006C66E0" w:rsidRDefault="00C751BA">
      <w:pPr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Avuto formale e positivo riscontro, da parte di tutti i present</w:t>
      </w:r>
      <w:r w:rsidR="00FF4DFB">
        <w:rPr>
          <w:rFonts w:ascii="Arial" w:eastAsia="Arial" w:hAnsi="Arial" w:cs="Arial"/>
          <w:b/>
        </w:rPr>
        <w:t xml:space="preserve">i, in merito ai punti A, </w:t>
      </w:r>
      <w:proofErr w:type="gramStart"/>
      <w:r w:rsidR="00FF4DFB">
        <w:rPr>
          <w:rFonts w:ascii="Arial" w:eastAsia="Arial" w:hAnsi="Arial" w:cs="Arial"/>
          <w:b/>
        </w:rPr>
        <w:t>B,C</w:t>
      </w:r>
      <w:proofErr w:type="gramEnd"/>
      <w:r w:rsidR="00FF4DFB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</w:rPr>
        <w:t xml:space="preserve">  il Presidente dichiara aperta la seduta</w:t>
      </w:r>
      <w:r>
        <w:rPr>
          <w:rFonts w:ascii="Arial" w:eastAsia="Arial" w:hAnsi="Arial" w:cs="Arial"/>
        </w:rPr>
        <w:t>.</w:t>
      </w:r>
    </w:p>
    <w:p w14:paraId="2A478AC3" w14:textId="77777777" w:rsidR="006C66E0" w:rsidRDefault="006C66E0">
      <w:pPr>
        <w:spacing w:after="240"/>
        <w:jc w:val="both"/>
        <w:rPr>
          <w:rFonts w:ascii="Arial" w:eastAsia="Arial" w:hAnsi="Arial" w:cs="Arial"/>
        </w:rPr>
      </w:pPr>
    </w:p>
    <w:p w14:paraId="40C958B2" w14:textId="34C351BC" w:rsidR="00FF4DFB" w:rsidRPr="00FF4DFB" w:rsidRDefault="00FF4DFB" w:rsidP="00FF4DFB">
      <w:pPr>
        <w:ind w:right="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C.d.C.</w:t>
      </w:r>
      <w:r w:rsidRPr="00FF4DFB">
        <w:rPr>
          <w:rFonts w:ascii="Arial" w:eastAsia="Arial" w:hAnsi="Arial" w:cs="Arial"/>
        </w:rPr>
        <w:t xml:space="preserve"> procede all’analisi della preparazione del/</w:t>
      </w:r>
      <w:proofErr w:type="spellStart"/>
      <w:r w:rsidRPr="00FF4DFB">
        <w:rPr>
          <w:rFonts w:ascii="Arial" w:eastAsia="Arial" w:hAnsi="Arial" w:cs="Arial"/>
        </w:rPr>
        <w:t>lla</w:t>
      </w:r>
      <w:proofErr w:type="spellEnd"/>
      <w:r w:rsidRPr="00FF4DFB">
        <w:rPr>
          <w:rFonts w:ascii="Arial" w:eastAsia="Arial" w:hAnsi="Arial" w:cs="Arial"/>
        </w:rPr>
        <w:t xml:space="preserve"> candidato/a oppure dei candidati sulle base dell’esito delle prove scritte e/o orali e/o </w:t>
      </w:r>
      <w:proofErr w:type="gramStart"/>
      <w:r w:rsidRPr="00FF4DFB">
        <w:rPr>
          <w:rFonts w:ascii="Arial" w:eastAsia="Arial" w:hAnsi="Arial" w:cs="Arial"/>
        </w:rPr>
        <w:t>grafiche  e</w:t>
      </w:r>
      <w:proofErr w:type="gramEnd"/>
      <w:r w:rsidRPr="00FF4DFB">
        <w:rPr>
          <w:rFonts w:ascii="Arial" w:eastAsia="Arial" w:hAnsi="Arial" w:cs="Arial"/>
        </w:rPr>
        <w:t xml:space="preserve">/o grafiche  sostenute. Per ciascun </w:t>
      </w:r>
      <w:proofErr w:type="gramStart"/>
      <w:r w:rsidRPr="00FF4DFB">
        <w:rPr>
          <w:rFonts w:ascii="Arial" w:eastAsia="Arial" w:hAnsi="Arial" w:cs="Arial"/>
        </w:rPr>
        <w:t>candidato,  il</w:t>
      </w:r>
      <w:proofErr w:type="gramEnd"/>
      <w:r w:rsidRPr="00FF4DFB">
        <w:rPr>
          <w:rFonts w:ascii="Arial" w:eastAsia="Arial" w:hAnsi="Arial" w:cs="Arial"/>
        </w:rPr>
        <w:t xml:space="preserve"> docente titolare della/e disciplina/e interessata/e dalle prove integrative, visti gli esiti delle stesse, esprime una proposta di voto, come risulta dal seguente prospetto:</w:t>
      </w:r>
    </w:p>
    <w:p w14:paraId="075C8CE5" w14:textId="77777777" w:rsidR="00FF4DFB" w:rsidRPr="00FF4DFB" w:rsidRDefault="00FF4DFB" w:rsidP="00FF4DFB">
      <w:pPr>
        <w:ind w:right="98"/>
        <w:rPr>
          <w:rFonts w:ascii="Arial" w:eastAsia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4481"/>
        <w:gridCol w:w="1683"/>
      </w:tblGrid>
      <w:tr w:rsidR="00FF4DFB" w:rsidRPr="00FF4DFB" w14:paraId="7AFF03DC" w14:textId="77777777" w:rsidTr="00070286">
        <w:tc>
          <w:tcPr>
            <w:tcW w:w="3510" w:type="dxa"/>
          </w:tcPr>
          <w:p w14:paraId="0495D3B5" w14:textId="77777777" w:rsidR="00FF4DFB" w:rsidRPr="00FF4DFB" w:rsidRDefault="00FF4DFB" w:rsidP="00070286">
            <w:pPr>
              <w:ind w:right="98"/>
              <w:jc w:val="center"/>
              <w:rPr>
                <w:rFonts w:ascii="Arial" w:eastAsia="Arial" w:hAnsi="Arial" w:cs="Arial"/>
              </w:rPr>
            </w:pPr>
            <w:r w:rsidRPr="00FF4DFB">
              <w:rPr>
                <w:rFonts w:ascii="Arial" w:eastAsia="Arial" w:hAnsi="Arial" w:cs="Arial"/>
              </w:rPr>
              <w:t>CANDIDATO</w:t>
            </w:r>
          </w:p>
        </w:tc>
        <w:tc>
          <w:tcPr>
            <w:tcW w:w="4555" w:type="dxa"/>
          </w:tcPr>
          <w:p w14:paraId="02E7882C" w14:textId="77777777" w:rsidR="00FF4DFB" w:rsidRPr="00FF4DFB" w:rsidRDefault="00FF4DFB" w:rsidP="00070286">
            <w:pPr>
              <w:ind w:right="98"/>
              <w:jc w:val="center"/>
              <w:rPr>
                <w:rFonts w:ascii="Arial" w:eastAsia="Arial" w:hAnsi="Arial" w:cs="Arial"/>
              </w:rPr>
            </w:pPr>
            <w:r w:rsidRPr="00FF4DFB">
              <w:rPr>
                <w:rFonts w:ascii="Arial" w:eastAsia="Arial" w:hAnsi="Arial" w:cs="Arial"/>
              </w:rPr>
              <w:t>DISCIPLINA</w:t>
            </w:r>
          </w:p>
        </w:tc>
        <w:tc>
          <w:tcPr>
            <w:tcW w:w="1701" w:type="dxa"/>
          </w:tcPr>
          <w:p w14:paraId="075FA30E" w14:textId="77777777" w:rsidR="00FF4DFB" w:rsidRPr="00FF4DFB" w:rsidRDefault="00FF4DFB" w:rsidP="00070286">
            <w:pPr>
              <w:ind w:right="98"/>
              <w:jc w:val="center"/>
              <w:rPr>
                <w:rFonts w:ascii="Arial" w:eastAsia="Arial" w:hAnsi="Arial" w:cs="Arial"/>
              </w:rPr>
            </w:pPr>
            <w:r w:rsidRPr="00FF4DFB">
              <w:rPr>
                <w:rFonts w:ascii="Arial" w:eastAsia="Arial" w:hAnsi="Arial" w:cs="Arial"/>
              </w:rPr>
              <w:t>VOTO</w:t>
            </w:r>
          </w:p>
        </w:tc>
      </w:tr>
      <w:tr w:rsidR="00FF4DFB" w:rsidRPr="00FF4DFB" w14:paraId="627F2B24" w14:textId="77777777" w:rsidTr="00070286">
        <w:tc>
          <w:tcPr>
            <w:tcW w:w="3510" w:type="dxa"/>
          </w:tcPr>
          <w:p w14:paraId="24441376" w14:textId="77777777" w:rsidR="00FF4DFB" w:rsidRPr="00FF4DFB" w:rsidRDefault="00FF4DFB" w:rsidP="00070286">
            <w:pPr>
              <w:ind w:right="98"/>
              <w:rPr>
                <w:rFonts w:ascii="Arial" w:eastAsia="Arial" w:hAnsi="Arial" w:cs="Arial"/>
              </w:rPr>
            </w:pPr>
          </w:p>
        </w:tc>
        <w:tc>
          <w:tcPr>
            <w:tcW w:w="4555" w:type="dxa"/>
          </w:tcPr>
          <w:p w14:paraId="62AB6CDB" w14:textId="77777777" w:rsidR="00FF4DFB" w:rsidRPr="00FF4DFB" w:rsidRDefault="00FF4DFB" w:rsidP="00070286">
            <w:pPr>
              <w:ind w:right="98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657C0957" w14:textId="77777777" w:rsidR="00FF4DFB" w:rsidRPr="00FF4DFB" w:rsidRDefault="00FF4DFB" w:rsidP="00070286">
            <w:pPr>
              <w:ind w:right="98"/>
              <w:rPr>
                <w:rFonts w:ascii="Arial" w:eastAsia="Arial" w:hAnsi="Arial" w:cs="Arial"/>
              </w:rPr>
            </w:pPr>
          </w:p>
        </w:tc>
      </w:tr>
      <w:tr w:rsidR="00FF4DFB" w:rsidRPr="00FF4DFB" w14:paraId="19487B0E" w14:textId="77777777" w:rsidTr="00070286">
        <w:tc>
          <w:tcPr>
            <w:tcW w:w="3510" w:type="dxa"/>
          </w:tcPr>
          <w:p w14:paraId="43A6EA6E" w14:textId="77777777" w:rsidR="00FF4DFB" w:rsidRPr="00FF4DFB" w:rsidRDefault="00FF4DFB" w:rsidP="00070286">
            <w:pPr>
              <w:ind w:right="98"/>
              <w:rPr>
                <w:rFonts w:ascii="Arial" w:eastAsia="Arial" w:hAnsi="Arial" w:cs="Arial"/>
              </w:rPr>
            </w:pPr>
          </w:p>
        </w:tc>
        <w:tc>
          <w:tcPr>
            <w:tcW w:w="4555" w:type="dxa"/>
          </w:tcPr>
          <w:p w14:paraId="757C5C71" w14:textId="77777777" w:rsidR="00FF4DFB" w:rsidRPr="00FF4DFB" w:rsidRDefault="00FF4DFB" w:rsidP="00070286">
            <w:pPr>
              <w:ind w:right="98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3EF35D20" w14:textId="77777777" w:rsidR="00FF4DFB" w:rsidRPr="00FF4DFB" w:rsidRDefault="00FF4DFB" w:rsidP="00070286">
            <w:pPr>
              <w:ind w:right="98"/>
              <w:rPr>
                <w:rFonts w:ascii="Arial" w:eastAsia="Arial" w:hAnsi="Arial" w:cs="Arial"/>
              </w:rPr>
            </w:pPr>
          </w:p>
        </w:tc>
      </w:tr>
      <w:tr w:rsidR="00FF4DFB" w:rsidRPr="00FF4DFB" w14:paraId="74D5B4D7" w14:textId="77777777" w:rsidTr="00070286">
        <w:tc>
          <w:tcPr>
            <w:tcW w:w="3510" w:type="dxa"/>
          </w:tcPr>
          <w:p w14:paraId="0CA5872E" w14:textId="77777777" w:rsidR="00FF4DFB" w:rsidRPr="00FF4DFB" w:rsidRDefault="00FF4DFB" w:rsidP="00070286">
            <w:pPr>
              <w:ind w:right="98"/>
              <w:rPr>
                <w:rFonts w:ascii="Arial" w:eastAsia="Arial" w:hAnsi="Arial" w:cs="Arial"/>
              </w:rPr>
            </w:pPr>
          </w:p>
        </w:tc>
        <w:tc>
          <w:tcPr>
            <w:tcW w:w="4555" w:type="dxa"/>
          </w:tcPr>
          <w:p w14:paraId="453FA0F0" w14:textId="77777777" w:rsidR="00FF4DFB" w:rsidRPr="00FF4DFB" w:rsidRDefault="00FF4DFB" w:rsidP="00070286">
            <w:pPr>
              <w:ind w:right="98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350DFDFD" w14:textId="77777777" w:rsidR="00FF4DFB" w:rsidRPr="00FF4DFB" w:rsidRDefault="00FF4DFB" w:rsidP="00070286">
            <w:pPr>
              <w:ind w:right="98"/>
              <w:rPr>
                <w:rFonts w:ascii="Arial" w:eastAsia="Arial" w:hAnsi="Arial" w:cs="Arial"/>
              </w:rPr>
            </w:pPr>
          </w:p>
        </w:tc>
      </w:tr>
      <w:tr w:rsidR="00FF4DFB" w:rsidRPr="00FF4DFB" w14:paraId="1BAF473C" w14:textId="77777777" w:rsidTr="00070286">
        <w:tc>
          <w:tcPr>
            <w:tcW w:w="3510" w:type="dxa"/>
          </w:tcPr>
          <w:p w14:paraId="45878574" w14:textId="77777777" w:rsidR="00FF4DFB" w:rsidRPr="00FF4DFB" w:rsidRDefault="00FF4DFB" w:rsidP="00070286">
            <w:pPr>
              <w:ind w:right="98"/>
              <w:rPr>
                <w:rFonts w:ascii="Arial" w:eastAsia="Arial" w:hAnsi="Arial" w:cs="Arial"/>
              </w:rPr>
            </w:pPr>
          </w:p>
        </w:tc>
        <w:tc>
          <w:tcPr>
            <w:tcW w:w="4555" w:type="dxa"/>
          </w:tcPr>
          <w:p w14:paraId="7B179BF6" w14:textId="77777777" w:rsidR="00FF4DFB" w:rsidRPr="00FF4DFB" w:rsidRDefault="00FF4DFB" w:rsidP="00070286">
            <w:pPr>
              <w:ind w:right="98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53C730FD" w14:textId="77777777" w:rsidR="00FF4DFB" w:rsidRPr="00FF4DFB" w:rsidRDefault="00FF4DFB" w:rsidP="00070286">
            <w:pPr>
              <w:ind w:right="98"/>
              <w:rPr>
                <w:rFonts w:ascii="Arial" w:eastAsia="Arial" w:hAnsi="Arial" w:cs="Arial"/>
              </w:rPr>
            </w:pPr>
          </w:p>
        </w:tc>
      </w:tr>
      <w:tr w:rsidR="00FF4DFB" w:rsidRPr="00FF4DFB" w14:paraId="4B8A8A63" w14:textId="77777777" w:rsidTr="00070286">
        <w:tc>
          <w:tcPr>
            <w:tcW w:w="3510" w:type="dxa"/>
          </w:tcPr>
          <w:p w14:paraId="2E4C7CCC" w14:textId="77777777" w:rsidR="00FF4DFB" w:rsidRPr="00FF4DFB" w:rsidRDefault="00FF4DFB" w:rsidP="00070286">
            <w:pPr>
              <w:ind w:right="98"/>
              <w:rPr>
                <w:rFonts w:ascii="Arial" w:eastAsia="Arial" w:hAnsi="Arial" w:cs="Arial"/>
              </w:rPr>
            </w:pPr>
          </w:p>
        </w:tc>
        <w:tc>
          <w:tcPr>
            <w:tcW w:w="4555" w:type="dxa"/>
          </w:tcPr>
          <w:p w14:paraId="475C7A32" w14:textId="77777777" w:rsidR="00FF4DFB" w:rsidRPr="00FF4DFB" w:rsidRDefault="00FF4DFB" w:rsidP="00070286">
            <w:pPr>
              <w:ind w:right="98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41C8B312" w14:textId="77777777" w:rsidR="00FF4DFB" w:rsidRPr="00FF4DFB" w:rsidRDefault="00FF4DFB" w:rsidP="00070286">
            <w:pPr>
              <w:ind w:right="98"/>
              <w:rPr>
                <w:rFonts w:ascii="Arial" w:eastAsia="Arial" w:hAnsi="Arial" w:cs="Arial"/>
              </w:rPr>
            </w:pPr>
          </w:p>
        </w:tc>
      </w:tr>
    </w:tbl>
    <w:p w14:paraId="1CEBD16F" w14:textId="77777777" w:rsidR="00FF4DFB" w:rsidRPr="00FF4DFB" w:rsidRDefault="00FF4DFB" w:rsidP="00FF4DFB">
      <w:pPr>
        <w:ind w:right="98"/>
        <w:rPr>
          <w:rFonts w:ascii="Arial" w:eastAsia="Arial" w:hAnsi="Arial" w:cs="Arial"/>
        </w:rPr>
      </w:pPr>
    </w:p>
    <w:p w14:paraId="1DCE3E28" w14:textId="41AA5168" w:rsidR="00FF4DFB" w:rsidRPr="00FF4DFB" w:rsidRDefault="00FF4DFB" w:rsidP="00FF4DFB">
      <w:pPr>
        <w:ind w:right="98"/>
        <w:rPr>
          <w:rFonts w:ascii="Arial" w:eastAsia="Arial" w:hAnsi="Arial" w:cs="Arial"/>
        </w:rPr>
      </w:pPr>
      <w:r w:rsidRPr="00FF4DFB">
        <w:rPr>
          <w:rFonts w:ascii="Arial" w:eastAsia="Arial" w:hAnsi="Arial" w:cs="Arial"/>
        </w:rPr>
        <w:t>Viste le valutazioni proposte da ciascun docen</w:t>
      </w:r>
      <w:r>
        <w:rPr>
          <w:rFonts w:ascii="Arial" w:eastAsia="Arial" w:hAnsi="Arial" w:cs="Arial"/>
        </w:rPr>
        <w:t xml:space="preserve">te, Il C.d.C </w:t>
      </w:r>
      <w:r w:rsidRPr="00FF4DFB">
        <w:rPr>
          <w:rFonts w:ascii="Arial" w:eastAsia="Arial" w:hAnsi="Arial" w:cs="Arial"/>
        </w:rPr>
        <w:t>perviene alla seguente deliberazione:</w:t>
      </w:r>
    </w:p>
    <w:p w14:paraId="0C334C2B" w14:textId="77777777" w:rsidR="00FF4DFB" w:rsidRPr="00FF4DFB" w:rsidRDefault="00FF4DFB" w:rsidP="00FF4DFB">
      <w:pPr>
        <w:ind w:right="98"/>
        <w:rPr>
          <w:rFonts w:ascii="Arial" w:eastAsia="Arial" w:hAnsi="Arial" w:cs="Arial"/>
        </w:rPr>
      </w:pPr>
    </w:p>
    <w:p w14:paraId="26FDB39D" w14:textId="77777777" w:rsidR="00FF4DFB" w:rsidRPr="00FF4DFB" w:rsidRDefault="00FF4DFB" w:rsidP="00FF4DFB">
      <w:pPr>
        <w:ind w:right="98"/>
        <w:jc w:val="both"/>
        <w:rPr>
          <w:rFonts w:ascii="Arial" w:eastAsia="Arial" w:hAnsi="Arial" w:cs="Arial"/>
        </w:rPr>
      </w:pPr>
      <w:r w:rsidRPr="00FF4DFB">
        <w:rPr>
          <w:rFonts w:ascii="Arial" w:eastAsia="Arial" w:hAnsi="Arial" w:cs="Arial"/>
        </w:rPr>
        <w:t>il/la candidato/a ……………………………………, presenta un quadro complessivo di preparazione accettabile, avendo raggiunto almeno la sufficienza in tutte le discipline oggetto d’esame. Pertanto è ritenuto in grado di affrontare in modo proficuo il lavoro nella classe ……………….</w:t>
      </w:r>
    </w:p>
    <w:p w14:paraId="6DE04508" w14:textId="68F5FBFF" w:rsidR="00FF4DFB" w:rsidRPr="00FF4DFB" w:rsidRDefault="00FF4DFB" w:rsidP="00FF4DFB">
      <w:pPr>
        <w:ind w:right="98"/>
        <w:jc w:val="both"/>
        <w:rPr>
          <w:rFonts w:ascii="Arial" w:eastAsia="Arial" w:hAnsi="Arial" w:cs="Arial"/>
        </w:rPr>
      </w:pPr>
      <w:r w:rsidRPr="00FF4DFB">
        <w:rPr>
          <w:rFonts w:ascii="Arial" w:eastAsia="Arial" w:hAnsi="Arial" w:cs="Arial"/>
        </w:rPr>
        <w:t>All’unanimità</w:t>
      </w:r>
      <w:r w:rsidR="00426108">
        <w:rPr>
          <w:rFonts w:ascii="Arial" w:eastAsia="Arial" w:hAnsi="Arial" w:cs="Arial"/>
        </w:rPr>
        <w:t>/maggioranza</w:t>
      </w:r>
      <w:r w:rsidRPr="00FF4DFB">
        <w:rPr>
          <w:rFonts w:ascii="Arial" w:eastAsia="Arial" w:hAnsi="Arial" w:cs="Arial"/>
        </w:rPr>
        <w:t>,</w:t>
      </w:r>
      <w:r w:rsidR="00426108">
        <w:rPr>
          <w:rFonts w:ascii="Arial" w:eastAsia="Arial" w:hAnsi="Arial" w:cs="Arial"/>
        </w:rPr>
        <w:t xml:space="preserve"> </w:t>
      </w:r>
      <w:r w:rsidR="00426108" w:rsidRPr="00FF4DFB">
        <w:rPr>
          <w:rFonts w:ascii="Arial" w:eastAsia="Arial" w:hAnsi="Arial" w:cs="Arial"/>
        </w:rPr>
        <w:t>con il voto contrario di ………………</w:t>
      </w:r>
      <w:proofErr w:type="gramStart"/>
      <w:r w:rsidR="00426108" w:rsidRPr="00FF4DFB">
        <w:rPr>
          <w:rFonts w:ascii="Arial" w:eastAsia="Arial" w:hAnsi="Arial" w:cs="Arial"/>
        </w:rPr>
        <w:t>…….</w:t>
      </w:r>
      <w:proofErr w:type="gramEnd"/>
      <w:r w:rsidR="00426108" w:rsidRPr="00FF4DFB">
        <w:rPr>
          <w:rFonts w:ascii="Arial" w:eastAsia="Arial" w:hAnsi="Arial" w:cs="Arial"/>
        </w:rPr>
        <w:t>.</w:t>
      </w:r>
      <w:r w:rsidR="00426108">
        <w:rPr>
          <w:rFonts w:ascii="Arial" w:eastAsia="Arial" w:hAnsi="Arial" w:cs="Arial"/>
        </w:rPr>
        <w:t>,</w:t>
      </w:r>
      <w:r w:rsidRPr="00FF4DFB">
        <w:rPr>
          <w:rFonts w:ascii="Arial" w:eastAsia="Arial" w:hAnsi="Arial" w:cs="Arial"/>
        </w:rPr>
        <w:t xml:space="preserve"> è ammesso/a alla frequenza della classe ……………, per </w:t>
      </w:r>
      <w:proofErr w:type="spellStart"/>
      <w:r w:rsidRPr="00FF4DFB">
        <w:rPr>
          <w:rFonts w:ascii="Arial" w:eastAsia="Arial" w:hAnsi="Arial" w:cs="Arial"/>
        </w:rPr>
        <w:t>l’a.s.</w:t>
      </w:r>
      <w:proofErr w:type="spellEnd"/>
      <w:r w:rsidRPr="00FF4DF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202…/202</w:t>
      </w:r>
      <w:r w:rsidRPr="00FF4DFB">
        <w:rPr>
          <w:rFonts w:ascii="Arial" w:eastAsia="Arial" w:hAnsi="Arial" w:cs="Arial"/>
        </w:rPr>
        <w:t>…..</w:t>
      </w:r>
    </w:p>
    <w:p w14:paraId="4FC52A2F" w14:textId="77777777" w:rsidR="00FF4DFB" w:rsidRPr="00FF4DFB" w:rsidRDefault="00FF4DFB" w:rsidP="00FF4DFB">
      <w:pPr>
        <w:tabs>
          <w:tab w:val="left" w:pos="3795"/>
        </w:tabs>
        <w:rPr>
          <w:rFonts w:ascii="Arial" w:eastAsia="Arial" w:hAnsi="Arial" w:cs="Arial"/>
        </w:rPr>
      </w:pPr>
      <w:r w:rsidRPr="00FF4DFB">
        <w:rPr>
          <w:rFonts w:ascii="Arial" w:eastAsia="Arial" w:hAnsi="Arial" w:cs="Arial"/>
        </w:rPr>
        <w:tab/>
      </w:r>
    </w:p>
    <w:p w14:paraId="59F024AA" w14:textId="77777777" w:rsidR="00FF4DFB" w:rsidRPr="00FF4DFB" w:rsidRDefault="00FF4DFB" w:rsidP="00FF4DFB">
      <w:pPr>
        <w:ind w:right="98"/>
        <w:jc w:val="center"/>
        <w:rPr>
          <w:rFonts w:ascii="Arial" w:eastAsia="Arial" w:hAnsi="Arial" w:cs="Arial"/>
          <w:color w:val="FF0000"/>
        </w:rPr>
      </w:pPr>
      <w:r w:rsidRPr="00FF4DFB">
        <w:rPr>
          <w:rFonts w:ascii="Arial" w:eastAsia="Arial" w:hAnsi="Arial" w:cs="Arial"/>
          <w:color w:val="FF0000"/>
        </w:rPr>
        <w:t>OPPURE</w:t>
      </w:r>
    </w:p>
    <w:p w14:paraId="6CBB748F" w14:textId="77777777" w:rsidR="00FF4DFB" w:rsidRPr="00FF4DFB" w:rsidRDefault="00FF4DFB" w:rsidP="00FF4DFB">
      <w:pPr>
        <w:ind w:right="98"/>
        <w:rPr>
          <w:rFonts w:ascii="Arial" w:eastAsia="Arial" w:hAnsi="Arial" w:cs="Arial"/>
        </w:rPr>
      </w:pPr>
    </w:p>
    <w:p w14:paraId="6E7373E1" w14:textId="5A48FF99" w:rsidR="00FF4DFB" w:rsidRPr="00FF4DFB" w:rsidRDefault="00FF4DFB" w:rsidP="00FF4DFB">
      <w:pPr>
        <w:ind w:right="98"/>
        <w:jc w:val="both"/>
        <w:rPr>
          <w:rFonts w:ascii="Arial" w:eastAsia="Arial" w:hAnsi="Arial" w:cs="Arial"/>
        </w:rPr>
      </w:pPr>
      <w:r w:rsidRPr="00FF4DFB">
        <w:rPr>
          <w:rFonts w:ascii="Arial" w:eastAsia="Arial" w:hAnsi="Arial" w:cs="Arial"/>
        </w:rPr>
        <w:t>il/la candidato/a ……………………………………, pur presentando qualche lieve carenza in ………………………………</w:t>
      </w:r>
      <w:proofErr w:type="gramStart"/>
      <w:r w:rsidRPr="00FF4DFB">
        <w:rPr>
          <w:rFonts w:ascii="Arial" w:eastAsia="Arial" w:hAnsi="Arial" w:cs="Arial"/>
        </w:rPr>
        <w:t>…….</w:t>
      </w:r>
      <w:proofErr w:type="gramEnd"/>
      <w:r w:rsidRPr="00FF4DFB">
        <w:rPr>
          <w:rFonts w:ascii="Arial" w:eastAsia="Arial" w:hAnsi="Arial" w:cs="Arial"/>
        </w:rPr>
        <w:t xml:space="preserve">., in considerazione delle capacità dimostrate e del quadro complessivo della preparazione riferito agli obiettivi formativi minimi previsti, </w:t>
      </w:r>
      <w:proofErr w:type="spellStart"/>
      <w:r w:rsidRPr="00FF4DFB">
        <w:rPr>
          <w:rFonts w:ascii="Arial" w:eastAsia="Arial" w:hAnsi="Arial" w:cs="Arial"/>
        </w:rPr>
        <w:t>puo’</w:t>
      </w:r>
      <w:proofErr w:type="spellEnd"/>
      <w:r w:rsidRPr="00FF4DFB">
        <w:rPr>
          <w:rFonts w:ascii="Arial" w:eastAsia="Arial" w:hAnsi="Arial" w:cs="Arial"/>
        </w:rPr>
        <w:t xml:space="preserve"> affrontare il lavoro nella classe ……. Pertanto, con voto di consiglio da ………… a ……………. in …………………………, all’unanimità/ a maggioranza, con il voto contrario di ………………</w:t>
      </w:r>
      <w:proofErr w:type="gramStart"/>
      <w:r w:rsidRPr="00FF4DFB">
        <w:rPr>
          <w:rFonts w:ascii="Arial" w:eastAsia="Arial" w:hAnsi="Arial" w:cs="Arial"/>
        </w:rPr>
        <w:t>…….</w:t>
      </w:r>
      <w:proofErr w:type="gramEnd"/>
      <w:r w:rsidRPr="00FF4DFB">
        <w:rPr>
          <w:rFonts w:ascii="Arial" w:eastAsia="Arial" w:hAnsi="Arial" w:cs="Arial"/>
        </w:rPr>
        <w:t xml:space="preserve">., è ammesso/a alla frequenza della classe ……………, per </w:t>
      </w:r>
      <w:proofErr w:type="spellStart"/>
      <w:r w:rsidRPr="00FF4DFB">
        <w:rPr>
          <w:rFonts w:ascii="Arial" w:eastAsia="Arial" w:hAnsi="Arial" w:cs="Arial"/>
        </w:rPr>
        <w:t>l’a.s.</w:t>
      </w:r>
      <w:proofErr w:type="spellEnd"/>
      <w:r w:rsidRPr="00FF4DF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202</w:t>
      </w:r>
      <w:r w:rsidRPr="00FF4DFB">
        <w:rPr>
          <w:rFonts w:ascii="Arial" w:eastAsia="Arial" w:hAnsi="Arial" w:cs="Arial"/>
        </w:rPr>
        <w:t>…</w:t>
      </w:r>
      <w:r>
        <w:rPr>
          <w:rFonts w:ascii="Arial" w:eastAsia="Arial" w:hAnsi="Arial" w:cs="Arial"/>
        </w:rPr>
        <w:t>/202</w:t>
      </w:r>
      <w:r w:rsidRPr="00FF4DFB">
        <w:rPr>
          <w:rFonts w:ascii="Arial" w:eastAsia="Arial" w:hAnsi="Arial" w:cs="Arial"/>
        </w:rPr>
        <w:t>….</w:t>
      </w:r>
    </w:p>
    <w:p w14:paraId="5E316829" w14:textId="77777777" w:rsidR="00FF4DFB" w:rsidRPr="00FF4DFB" w:rsidRDefault="00FF4DFB" w:rsidP="00FF4DFB">
      <w:pPr>
        <w:tabs>
          <w:tab w:val="left" w:pos="3795"/>
        </w:tabs>
        <w:rPr>
          <w:rFonts w:ascii="Arial" w:eastAsia="Arial" w:hAnsi="Arial" w:cs="Arial"/>
        </w:rPr>
      </w:pPr>
      <w:r w:rsidRPr="00FF4DFB">
        <w:rPr>
          <w:rFonts w:ascii="Arial" w:eastAsia="Arial" w:hAnsi="Arial" w:cs="Arial"/>
        </w:rPr>
        <w:tab/>
      </w:r>
    </w:p>
    <w:p w14:paraId="2875DC9D" w14:textId="77777777" w:rsidR="00FF4DFB" w:rsidRPr="00FF4DFB" w:rsidRDefault="00FF4DFB" w:rsidP="00FF4DFB">
      <w:pPr>
        <w:ind w:right="98"/>
        <w:jc w:val="center"/>
        <w:rPr>
          <w:rFonts w:ascii="Arial" w:eastAsia="Arial" w:hAnsi="Arial" w:cs="Arial"/>
        </w:rPr>
      </w:pPr>
      <w:r w:rsidRPr="00FF4DFB">
        <w:rPr>
          <w:rFonts w:ascii="Arial" w:eastAsia="Arial" w:hAnsi="Arial" w:cs="Arial"/>
          <w:color w:val="FF0000"/>
        </w:rPr>
        <w:t>OPPURE</w:t>
      </w:r>
    </w:p>
    <w:p w14:paraId="4C9D4635" w14:textId="2A098CCF" w:rsidR="00FF4DFB" w:rsidRPr="00FF4DFB" w:rsidRDefault="00FF4DFB" w:rsidP="00FF4DFB">
      <w:pPr>
        <w:ind w:right="98"/>
        <w:jc w:val="both"/>
        <w:rPr>
          <w:rFonts w:ascii="Arial" w:eastAsia="Arial" w:hAnsi="Arial" w:cs="Arial"/>
        </w:rPr>
      </w:pPr>
      <w:r w:rsidRPr="00FF4DFB">
        <w:rPr>
          <w:rFonts w:ascii="Arial" w:eastAsia="Arial" w:hAnsi="Arial" w:cs="Arial"/>
        </w:rPr>
        <w:t>il/la candidato/a ……………………………………, nelle prove d’esame ha manifestato numerose e importanti lacune nelle discipline …………………………………………</w:t>
      </w:r>
      <w:proofErr w:type="gramStart"/>
      <w:r w:rsidRPr="00FF4DFB">
        <w:rPr>
          <w:rFonts w:ascii="Arial" w:eastAsia="Arial" w:hAnsi="Arial" w:cs="Arial"/>
        </w:rPr>
        <w:t>…….</w:t>
      </w:r>
      <w:proofErr w:type="gramEnd"/>
      <w:r w:rsidRPr="00FF4DFB">
        <w:rPr>
          <w:rFonts w:ascii="Arial" w:eastAsia="Arial" w:hAnsi="Arial" w:cs="Arial"/>
        </w:rPr>
        <w:t>., tali da non consentirgli/le di affrontare in maniera adeguata il lavoro nella classe successiva. Pertanto, all’unanimità</w:t>
      </w:r>
      <w:r w:rsidR="00426108">
        <w:rPr>
          <w:rFonts w:ascii="Arial" w:eastAsia="Arial" w:hAnsi="Arial" w:cs="Arial"/>
        </w:rPr>
        <w:t xml:space="preserve">/maggioranza, </w:t>
      </w:r>
      <w:r w:rsidR="00426108" w:rsidRPr="00FF4DFB">
        <w:rPr>
          <w:rFonts w:ascii="Arial" w:eastAsia="Arial" w:hAnsi="Arial" w:cs="Arial"/>
        </w:rPr>
        <w:t xml:space="preserve">con il voto contrario di </w:t>
      </w:r>
      <w:r w:rsidR="00426108" w:rsidRPr="00FF4DFB">
        <w:rPr>
          <w:rFonts w:ascii="Arial" w:eastAsia="Arial" w:hAnsi="Arial" w:cs="Arial"/>
        </w:rPr>
        <w:lastRenderedPageBreak/>
        <w:t>………………</w:t>
      </w:r>
      <w:proofErr w:type="gramStart"/>
      <w:r w:rsidR="00426108" w:rsidRPr="00FF4DFB">
        <w:rPr>
          <w:rFonts w:ascii="Arial" w:eastAsia="Arial" w:hAnsi="Arial" w:cs="Arial"/>
        </w:rPr>
        <w:t>…….</w:t>
      </w:r>
      <w:proofErr w:type="gramEnd"/>
      <w:r w:rsidR="00426108" w:rsidRPr="00FF4DFB">
        <w:rPr>
          <w:rFonts w:ascii="Arial" w:eastAsia="Arial" w:hAnsi="Arial" w:cs="Arial"/>
        </w:rPr>
        <w:t>.</w:t>
      </w:r>
      <w:r w:rsidRPr="00FF4DFB">
        <w:rPr>
          <w:rFonts w:ascii="Arial" w:eastAsia="Arial" w:hAnsi="Arial" w:cs="Arial"/>
        </w:rPr>
        <w:t xml:space="preserve">, non è ammesso/a alla frequenza della classe …………., </w:t>
      </w:r>
      <w:r>
        <w:rPr>
          <w:rFonts w:ascii="Arial" w:eastAsia="Arial" w:hAnsi="Arial" w:cs="Arial"/>
        </w:rPr>
        <w:t>202…/202</w:t>
      </w:r>
      <w:r w:rsidRPr="00FF4DFB">
        <w:rPr>
          <w:rFonts w:ascii="Arial" w:eastAsia="Arial" w:hAnsi="Arial" w:cs="Arial"/>
        </w:rPr>
        <w:t>…..</w:t>
      </w:r>
    </w:p>
    <w:p w14:paraId="2CF5B941" w14:textId="77777777" w:rsidR="006C66E0" w:rsidRDefault="006C66E0">
      <w:pPr>
        <w:jc w:val="both"/>
        <w:rPr>
          <w:rFonts w:ascii="Arial" w:eastAsia="Arial" w:hAnsi="Arial" w:cs="Arial"/>
          <w:b/>
          <w:u w:val="single"/>
        </w:rPr>
      </w:pPr>
    </w:p>
    <w:p w14:paraId="648C308A" w14:textId="246D75C2" w:rsidR="00960851" w:rsidRPr="00960851" w:rsidRDefault="00960851" w:rsidP="00960851">
      <w:pPr>
        <w:tabs>
          <w:tab w:val="left" w:pos="3795"/>
        </w:tabs>
        <w:jc w:val="both"/>
        <w:rPr>
          <w:rFonts w:ascii="Arial" w:eastAsia="Arial" w:hAnsi="Arial" w:cs="Arial"/>
        </w:rPr>
      </w:pPr>
      <w:r w:rsidRPr="00960851">
        <w:rPr>
          <w:rFonts w:ascii="Arial" w:eastAsia="Arial" w:hAnsi="Arial" w:cs="Arial"/>
        </w:rPr>
        <w:t xml:space="preserve">Si procede quindi alla trascrizione dei voti e dell’esito dell’esame sul tabellone da </w:t>
      </w:r>
      <w:r w:rsidR="00F02FF7">
        <w:rPr>
          <w:rFonts w:ascii="Arial" w:eastAsia="Arial" w:hAnsi="Arial" w:cs="Arial"/>
        </w:rPr>
        <w:t>pubblicare nella bacheca del registro</w:t>
      </w:r>
      <w:r w:rsidRPr="00960851">
        <w:rPr>
          <w:rFonts w:ascii="Arial" w:eastAsia="Arial" w:hAnsi="Arial" w:cs="Arial"/>
        </w:rPr>
        <w:t>. Agli atti sono allegati i verbali di svolgimento e di correzione delle prove compresi i compiti scritti e/o grafici.</w:t>
      </w:r>
    </w:p>
    <w:p w14:paraId="59FB162C" w14:textId="77777777" w:rsidR="006C66E0" w:rsidRDefault="006C66E0">
      <w:pPr>
        <w:spacing w:after="120"/>
        <w:jc w:val="both"/>
        <w:rPr>
          <w:rFonts w:ascii="Arial" w:eastAsia="Arial" w:hAnsi="Arial" w:cs="Arial"/>
          <w:color w:val="000000"/>
        </w:rPr>
      </w:pPr>
    </w:p>
    <w:p w14:paraId="108E7765" w14:textId="77777777" w:rsidR="006C66E0" w:rsidRDefault="006C66E0">
      <w:pPr>
        <w:spacing w:after="120"/>
        <w:jc w:val="both"/>
        <w:rPr>
          <w:rFonts w:ascii="Arial" w:eastAsia="Arial" w:hAnsi="Arial" w:cs="Arial"/>
        </w:rPr>
      </w:pPr>
    </w:p>
    <w:p w14:paraId="44871643" w14:textId="5F6D47C1" w:rsidR="006C66E0" w:rsidRDefault="00556B27">
      <w:pPr>
        <w:spacing w:after="120"/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Alle ore ______</w:t>
      </w:r>
      <w:r w:rsidR="00C751BA">
        <w:rPr>
          <w:rFonts w:ascii="Arial" w:eastAsia="Arial" w:hAnsi="Arial" w:cs="Arial"/>
        </w:rPr>
        <w:t xml:space="preserve"> terminata la trattazione degli argomenti posti all’ordine del giorno, il Presidente dichiara sciolta la seduta e chiude il collegamento.</w:t>
      </w:r>
    </w:p>
    <w:p w14:paraId="0D6DE781" w14:textId="77777777" w:rsidR="006C66E0" w:rsidRDefault="00C751BA">
      <w:pPr>
        <w:spacing w:after="120"/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 presente verbale viene redatto, letto e approvato seduta stante all’unanimità. </w:t>
      </w:r>
      <w:r>
        <w:rPr>
          <w:rFonts w:ascii="Arial" w:eastAsia="Arial" w:hAnsi="Arial" w:cs="Arial"/>
          <w:b/>
          <w:color w:val="000000"/>
        </w:rPr>
        <w:t xml:space="preserve">I docenti, avendo verificato la legittimità delle operazioni effettuate e dei dati in questo </w:t>
      </w:r>
      <w:proofErr w:type="gramStart"/>
      <w:r>
        <w:rPr>
          <w:rFonts w:ascii="Arial" w:eastAsia="Arial" w:hAnsi="Arial" w:cs="Arial"/>
          <w:b/>
          <w:color w:val="000000"/>
        </w:rPr>
        <w:t>verbale  riportati</w:t>
      </w:r>
      <w:proofErr w:type="gramEnd"/>
      <w:r>
        <w:rPr>
          <w:rFonts w:ascii="Arial" w:eastAsia="Arial" w:hAnsi="Arial" w:cs="Arial"/>
          <w:b/>
          <w:color w:val="000000"/>
        </w:rPr>
        <w:t>, delegano il Dirigente Scolastico ad apporre, in loro vece, così come espressamente previsto dalla circolare n.  8464 del 28.05.2020, la propria firma digitale al presente verbale.</w:t>
      </w:r>
      <w:r>
        <w:rPr>
          <w:rFonts w:ascii="Arial" w:eastAsia="Arial" w:hAnsi="Arial" w:cs="Arial"/>
        </w:rPr>
        <w:t xml:space="preserve"> </w:t>
      </w:r>
    </w:p>
    <w:p w14:paraId="4C56E733" w14:textId="77777777" w:rsidR="006C66E0" w:rsidRDefault="006C66E0">
      <w:pPr>
        <w:spacing w:after="120"/>
        <w:ind w:firstLine="567"/>
        <w:jc w:val="center"/>
        <w:rPr>
          <w:rFonts w:ascii="Arial" w:eastAsia="Arial" w:hAnsi="Arial" w:cs="Arial"/>
        </w:rPr>
      </w:pPr>
    </w:p>
    <w:p w14:paraId="3CF0773B" w14:textId="77777777" w:rsidR="006C66E0" w:rsidRDefault="006C66E0">
      <w:pPr>
        <w:spacing w:after="120"/>
        <w:ind w:firstLine="567"/>
        <w:jc w:val="center"/>
        <w:rPr>
          <w:rFonts w:ascii="Arial" w:eastAsia="Arial" w:hAnsi="Arial" w:cs="Arial"/>
        </w:rPr>
      </w:pPr>
    </w:p>
    <w:p w14:paraId="505F4F19" w14:textId="782513BF" w:rsidR="006C66E0" w:rsidRDefault="00556B27" w:rsidP="00556B27">
      <w:pPr>
        <w:spacing w:after="120"/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SEGRETARIO                                                            IL PRESIDENTE</w:t>
      </w:r>
    </w:p>
    <w:p w14:paraId="43ECE31C" w14:textId="77777777" w:rsidR="00556B27" w:rsidRDefault="00556B27" w:rsidP="00556B27">
      <w:pPr>
        <w:spacing w:after="120"/>
        <w:ind w:firstLine="567"/>
        <w:jc w:val="both"/>
        <w:rPr>
          <w:rFonts w:ascii="Arial" w:eastAsia="Arial" w:hAnsi="Arial" w:cs="Arial"/>
        </w:rPr>
      </w:pPr>
    </w:p>
    <w:p w14:paraId="0C59EA40" w14:textId="41738D7C" w:rsidR="00556B27" w:rsidRDefault="00556B27" w:rsidP="00556B27">
      <w:pPr>
        <w:spacing w:after="120"/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                                                  _______________________</w:t>
      </w:r>
    </w:p>
    <w:p w14:paraId="736A5E80" w14:textId="77777777" w:rsidR="006C66E0" w:rsidRDefault="00C751BA">
      <w:pPr>
        <w:spacing w:after="120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sectPr w:rsidR="006C66E0" w:rsidSect="00AA0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0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F239C" w14:textId="77777777" w:rsidR="00D87944" w:rsidRDefault="00D87944">
      <w:r>
        <w:separator/>
      </w:r>
    </w:p>
  </w:endnote>
  <w:endnote w:type="continuationSeparator" w:id="0">
    <w:p w14:paraId="057B2DCA" w14:textId="77777777" w:rsidR="00D87944" w:rsidRDefault="00D8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1"/>
    <w:family w:val="auto"/>
    <w:pitch w:val="variable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DD148" w14:textId="77777777" w:rsidR="002F0E48" w:rsidRDefault="002F0E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233A3" w14:textId="77777777" w:rsidR="006C66E0" w:rsidRDefault="00C751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D2A3C">
      <w:rPr>
        <w:noProof/>
        <w:color w:val="000000"/>
      </w:rPr>
      <w:t>2</w:t>
    </w:r>
    <w:r>
      <w:rPr>
        <w:color w:val="000000"/>
      </w:rPr>
      <w:fldChar w:fldCharType="end"/>
    </w:r>
  </w:p>
  <w:p w14:paraId="7513B2B4" w14:textId="77777777" w:rsidR="006C66E0" w:rsidRDefault="006C66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6EB52" w14:textId="77777777" w:rsidR="006C66E0" w:rsidRDefault="00C751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152400" distB="152400" distL="152400" distR="152400" simplePos="0" relativeHeight="251659264" behindDoc="0" locked="0" layoutInCell="1" hidden="0" allowOverlap="1" wp14:anchorId="25CAFD4B" wp14:editId="7763E1BC">
          <wp:simplePos x="0" y="0"/>
          <wp:positionH relativeFrom="column">
            <wp:posOffset>-92707</wp:posOffset>
          </wp:positionH>
          <wp:positionV relativeFrom="paragraph">
            <wp:posOffset>-118743</wp:posOffset>
          </wp:positionV>
          <wp:extent cx="6443980" cy="669290"/>
          <wp:effectExtent l="0" t="0" r="0" b="0"/>
          <wp:wrapTopAndBottom distT="152400" distB="152400"/>
          <wp:docPr id="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3481" t="19751" r="3482" b="19751"/>
                  <a:stretch>
                    <a:fillRect/>
                  </a:stretch>
                </pic:blipFill>
                <pic:spPr>
                  <a:xfrm>
                    <a:off x="0" y="0"/>
                    <a:ext cx="6443980" cy="669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6E49E" w14:textId="77777777" w:rsidR="00D87944" w:rsidRDefault="00D87944">
      <w:r>
        <w:separator/>
      </w:r>
    </w:p>
  </w:footnote>
  <w:footnote w:type="continuationSeparator" w:id="0">
    <w:p w14:paraId="09F2B2E0" w14:textId="77777777" w:rsidR="00D87944" w:rsidRDefault="00D87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6F8F9" w14:textId="77777777" w:rsidR="002F0E48" w:rsidRDefault="002F0E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72A2B" w14:textId="77777777" w:rsidR="002F0E48" w:rsidRDefault="002F0E4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EB1DA" w14:textId="116F5E3B" w:rsidR="006C66E0" w:rsidRDefault="002F0E48" w:rsidP="002F0E48">
    <w:pPr>
      <w:tabs>
        <w:tab w:val="left" w:pos="3510"/>
      </w:tabs>
      <w:jc w:val="both"/>
      <w:rPr>
        <w:smallCaps/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798C259" wp14:editId="2DEA5298">
          <wp:simplePos x="0" y="0"/>
          <wp:positionH relativeFrom="page">
            <wp:align>right</wp:align>
          </wp:positionH>
          <wp:positionV relativeFrom="paragraph">
            <wp:posOffset>28575</wp:posOffset>
          </wp:positionV>
          <wp:extent cx="7048500" cy="1554480"/>
          <wp:effectExtent l="0" t="0" r="0" b="7620"/>
          <wp:wrapTight wrapText="bothSides">
            <wp:wrapPolygon edited="0">
              <wp:start x="0" y="0"/>
              <wp:lineTo x="0" y="21441"/>
              <wp:lineTo x="21542" y="21441"/>
              <wp:lineTo x="21542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99" b="11231"/>
                  <a:stretch/>
                </pic:blipFill>
                <pic:spPr bwMode="auto">
                  <a:xfrm>
                    <a:off x="0" y="0"/>
                    <a:ext cx="7048500" cy="1554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color w:val="000000"/>
      </w:rPr>
      <w:tab/>
    </w:r>
    <w:bookmarkStart w:id="1" w:name="_GoBack"/>
    <w:bookmarkEnd w:id="1"/>
  </w:p>
  <w:p w14:paraId="6249B7BC" w14:textId="77777777" w:rsidR="006C66E0" w:rsidRDefault="006C66E0">
    <w:pPr>
      <w:jc w:val="both"/>
      <w:rPr>
        <w:smallCap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5219D"/>
    <w:multiLevelType w:val="multilevel"/>
    <w:tmpl w:val="969A250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F35B73"/>
    <w:multiLevelType w:val="multilevel"/>
    <w:tmpl w:val="419A2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E0D5D"/>
    <w:multiLevelType w:val="multilevel"/>
    <w:tmpl w:val="93CA41EE"/>
    <w:lvl w:ilvl="0">
      <w:start w:val="1"/>
      <w:numFmt w:val="bullet"/>
      <w:lvlText w:val="•"/>
      <w:lvlJc w:val="left"/>
      <w:pPr>
        <w:ind w:left="562" w:hanging="202"/>
      </w:pPr>
      <w:rPr>
        <w:rFonts w:ascii="Times" w:eastAsia="Times" w:hAnsi="Times" w:cs="Times"/>
        <w:b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" w:eastAsia="Times" w:hAnsi="Times" w:cs="Times"/>
        <w:b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" w:eastAsia="Times" w:hAnsi="Times" w:cs="Times"/>
        <w:b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" w:eastAsia="Times" w:hAnsi="Times" w:cs="Times"/>
        <w:b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" w:eastAsia="Times" w:hAnsi="Times" w:cs="Times"/>
        <w:b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" w:eastAsia="Times" w:hAnsi="Times" w:cs="Times"/>
        <w:b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" w:eastAsia="Times" w:hAnsi="Times" w:cs="Times"/>
        <w:b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" w:eastAsia="Times" w:hAnsi="Times" w:cs="Times"/>
        <w:b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" w:eastAsia="Times" w:hAnsi="Times" w:cs="Times"/>
        <w:b/>
        <w:sz w:val="24"/>
        <w:szCs w:val="24"/>
        <w:vertAlign w:val="baseline"/>
      </w:rPr>
    </w:lvl>
  </w:abstractNum>
  <w:abstractNum w:abstractNumId="3" w15:restartNumberingAfterBreak="0">
    <w:nsid w:val="65FE034A"/>
    <w:multiLevelType w:val="multilevel"/>
    <w:tmpl w:val="C67ADF92"/>
    <w:lvl w:ilvl="0">
      <w:start w:val="1"/>
      <w:numFmt w:val="lowerLetter"/>
      <w:lvlText w:val="%1."/>
      <w:lvlJc w:val="left"/>
      <w:pPr>
        <w:ind w:left="360" w:hanging="360"/>
      </w:pPr>
      <w:rPr>
        <w:smallCap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6250B"/>
    <w:multiLevelType w:val="multilevel"/>
    <w:tmpl w:val="81C4AF6A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6E0"/>
    <w:rsid w:val="002F0E48"/>
    <w:rsid w:val="00355F51"/>
    <w:rsid w:val="003E5FB8"/>
    <w:rsid w:val="00426108"/>
    <w:rsid w:val="00556B27"/>
    <w:rsid w:val="006C66E0"/>
    <w:rsid w:val="008C5B3A"/>
    <w:rsid w:val="008E7058"/>
    <w:rsid w:val="00960851"/>
    <w:rsid w:val="00AA02AC"/>
    <w:rsid w:val="00C67566"/>
    <w:rsid w:val="00C751BA"/>
    <w:rsid w:val="00CD2A3C"/>
    <w:rsid w:val="00D87944"/>
    <w:rsid w:val="00DC5723"/>
    <w:rsid w:val="00EE37FC"/>
    <w:rsid w:val="00F02FF7"/>
    <w:rsid w:val="00F64560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D7F2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27E9E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4743C9"/>
    <w:pPr>
      <w:jc w:val="center"/>
    </w:pPr>
    <w:rPr>
      <w:b/>
      <w:bCs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4743C9"/>
    <w:pPr>
      <w:jc w:val="both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743C9"/>
    <w:rPr>
      <w:rFonts w:ascii="Times New Roman" w:hAnsi="Times New Roman" w:cs="Times New Roman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743C9"/>
    <w:rPr>
      <w:rFonts w:ascii="Times New Roman" w:hAnsi="Times New Roman" w:cs="Times New Roman"/>
      <w:b/>
      <w:bCs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4743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4743C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4743C9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0F08DE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D068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06853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D068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06853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0685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F22B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57804"/>
    <w:rPr>
      <w:rFonts w:ascii="Times New Roman" w:hAnsi="Times New Roman" w:cs="Times New Roman"/>
      <w:sz w:val="2"/>
      <w:szCs w:val="2"/>
    </w:rPr>
  </w:style>
  <w:style w:type="character" w:styleId="Numeropagina">
    <w:name w:val="page number"/>
    <w:basedOn w:val="Carpredefinitoparagrafo"/>
    <w:uiPriority w:val="99"/>
    <w:rsid w:val="00F0689E"/>
  </w:style>
  <w:style w:type="character" w:styleId="Collegamentoipertestuale">
    <w:name w:val="Hyperlink"/>
    <w:basedOn w:val="Carpredefinitoparagrafo"/>
    <w:uiPriority w:val="99"/>
    <w:unhideWhenUsed/>
    <w:rsid w:val="00333626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5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5A8"/>
    <w:rPr>
      <w:rFonts w:ascii="Tahoma" w:eastAsia="Times New Roman" w:hAnsi="Tahoma" w:cs="Tahoma"/>
      <w:sz w:val="16"/>
      <w:szCs w:val="16"/>
    </w:rPr>
  </w:style>
  <w:style w:type="paragraph" w:customStyle="1" w:styleId="Corpo">
    <w:name w:val="Corpo"/>
    <w:rsid w:val="00D82D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table" w:customStyle="1" w:styleId="TableNormal1">
    <w:name w:val="Table Normal"/>
    <w:rsid w:val="00D82DB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Pr>
      <w:rFonts w:eastAsia="Times New Roman"/>
    </w:rPr>
    <w:tblPr>
      <w:tblStyleRowBandSize w:val="1"/>
      <w:tblStyleColBandSize w:val="1"/>
      <w:tblCellMar>
        <w:left w:w="284" w:type="dxa"/>
        <w:right w:w="284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rPr>
      <w:rFonts w:eastAsia="Times New Roman"/>
    </w:rPr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20"/>
    </w:rPr>
  </w:style>
  <w:style w:type="table" w:customStyle="1" w:styleId="ad">
    <w:basedOn w:val="TableNormal1"/>
    <w:rPr>
      <w:rFonts w:eastAsia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Pr>
      <w:rFonts w:eastAsia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Pr>
      <w:rFonts w:eastAsia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Pr>
      <w:rFonts w:eastAsia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Pr>
      <w:rFonts w:eastAsia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rPr>
      <w:rFonts w:eastAsia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Pr>
      <w:rFonts w:eastAsia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Pr>
      <w:rFonts w:eastAsia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Pr>
      <w:rFonts w:eastAsia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e57d91ANoNKurKIpN3KMuiM9ew==">AMUW2mV5lvrz1M/ANhAalBqYhGmNWFzV7lHk/vFl3LOCWGEfUUbHMzBDR3pJQvmX6NywnOhXqDPEkgU3LF2NSXKB3PJVP1utzf3MdZuZtlSKJklz3GsEdjtQs0VTDG/uwoy80d1RDOec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Chiara;R. RICCIONI</dc:creator>
  <cp:lastModifiedBy>Simone Ciatara</cp:lastModifiedBy>
  <cp:revision>7</cp:revision>
  <dcterms:created xsi:type="dcterms:W3CDTF">2020-09-07T10:17:00Z</dcterms:created>
  <dcterms:modified xsi:type="dcterms:W3CDTF">2021-04-19T07:34:00Z</dcterms:modified>
</cp:coreProperties>
</file>